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both"/>
        <w:textAlignment w:val="bottom"/>
        <w:outlineLvl w:val="9"/>
        <w:rPr>
          <w:rFonts w:hint="default" w:ascii="Times New Roman" w:hAnsi="Times New Roman" w:eastAsia="方正仿宋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  <w:t>入库申请表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 w:bidi="ar-SA"/>
        </w:rPr>
      </w:pPr>
    </w:p>
    <w:p>
      <w:pPr>
        <w:snapToGrid w:val="0"/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申请加入贵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集团诉讼代理律师事务所备选库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自愿遵守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贵集团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相关制度和管理办法，承担相应的义务。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如按规定取得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诉讼代理律师事务所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备选库成员资格，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承诺：</w:t>
      </w:r>
    </w:p>
    <w:p>
      <w:pPr>
        <w:numPr>
          <w:ilvl w:val="0"/>
          <w:numId w:val="0"/>
        </w:num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保证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积极响应集团及集团子公司具体服务法律服务项目的遴选活动，并提供有效申请文件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保证供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针对具体单项法律服务项目报价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是具备市场竞争性的，双方合作期间，如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方发现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本律所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供给其他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委托方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同类业务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远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与贵方具体项目服务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价格时，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贵方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有权选择要求调低价格或选择单方终止合作协议，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另行选择服务供应商。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申请人（公章）：</w:t>
      </w:r>
    </w:p>
    <w:p>
      <w:pPr>
        <w:snapToGrid w:val="0"/>
        <w:spacing w:line="600" w:lineRule="exact"/>
        <w:ind w:firstLine="640" w:firstLineChars="200"/>
        <w:outlineLvl w:val="9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       日期：</w:t>
      </w:r>
      <w:bookmarkStart w:id="0" w:name="_GoBack"/>
      <w:bookmarkEnd w:id="0"/>
    </w:p>
    <w:p>
      <w:pPr>
        <w:widowControl w:val="0"/>
        <w:adjustRightInd w:val="0"/>
        <w:snapToGrid w:val="0"/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MWE2MzlhYTFkNTE2YjdlOGVlYzM3ZDAyOTkzZDMifQ=="/>
  </w:docVars>
  <w:rsids>
    <w:rsidRoot w:val="6C3D7822"/>
    <w:rsid w:val="1F945BBF"/>
    <w:rsid w:val="38F74B39"/>
    <w:rsid w:val="57236147"/>
    <w:rsid w:val="5F047298"/>
    <w:rsid w:val="6C3D7822"/>
    <w:rsid w:val="7C2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 w:cs="Times New Roman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character" w:customStyle="1" w:styleId="7">
    <w:name w:val="标题 2 字符"/>
    <w:basedOn w:val="6"/>
    <w:link w:val="4"/>
    <w:qFormat/>
    <w:uiPriority w:val="0"/>
    <w:rPr>
      <w:rFonts w:ascii="Arial" w:hAnsi="Arial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254</Characters>
  <Lines>0</Lines>
  <Paragraphs>0</Paragraphs>
  <TotalTime>4</TotalTime>
  <ScaleCrop>false</ScaleCrop>
  <LinksUpToDate>false</LinksUpToDate>
  <CharactersWithSpaces>305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圆大西瓜</dc:creator>
  <cp:lastModifiedBy>郑铧骞</cp:lastModifiedBy>
  <dcterms:modified xsi:type="dcterms:W3CDTF">2025-03-24T06:38:35Z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13691637C07D4265AF2BB900AAD0BB54</vt:lpwstr>
  </property>
</Properties>
</file>